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Pr="00876F7B" w:rsidRDefault="00876F7B" w:rsidP="00876F7B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D37E8" w:rsidRPr="00FD37E8">
        <w:rPr>
          <w:rFonts w:ascii="Times New Roman" w:eastAsia="Times New Roman" w:hAnsi="Times New Roman" w:cs="Times New Roman"/>
          <w:sz w:val="24"/>
          <w:szCs w:val="24"/>
          <w:lang w:eastAsia="ru-RU"/>
        </w:rPr>
        <w:t>22000180620000000003-4-RT01</w:t>
      </w:r>
    </w:p>
    <w:p w:rsidR="007C060E" w:rsidRDefault="004B35A3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4421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4421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D37E8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D37E8">
              <w:rPr>
                <w:rFonts w:ascii="Arial" w:hAnsi="Arial" w:cs="Arial"/>
                <w:color w:val="033522"/>
                <w:sz w:val="18"/>
                <w:szCs w:val="18"/>
              </w:rPr>
              <w:t>22000180620000000003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D37E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FD37E8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D37E8">
              <w:rPr>
                <w:rFonts w:ascii="Arial" w:hAnsi="Arial" w:cs="Arial"/>
                <w:color w:val="033522"/>
                <w:sz w:val="18"/>
                <w:szCs w:val="18"/>
              </w:rPr>
              <w:t>Лоша</w:t>
            </w:r>
            <w:bookmarkStart w:id="0" w:name="_GoBack"/>
            <w:bookmarkEnd w:id="0"/>
            <w:r w:rsidRPr="00FD37E8">
              <w:rPr>
                <w:rFonts w:ascii="Arial" w:hAnsi="Arial" w:cs="Arial"/>
                <w:color w:val="033522"/>
                <w:sz w:val="18"/>
                <w:szCs w:val="18"/>
              </w:rPr>
              <w:t xml:space="preserve">дь </w:t>
            </w:r>
            <w:proofErr w:type="spellStart"/>
            <w:r w:rsidRPr="00FD37E8">
              <w:rPr>
                <w:rFonts w:ascii="Arial" w:hAnsi="Arial" w:cs="Arial"/>
                <w:color w:val="033522"/>
                <w:sz w:val="18"/>
                <w:szCs w:val="18"/>
              </w:rPr>
              <w:t>Рамэра</w:t>
            </w:r>
            <w:proofErr w:type="spellEnd"/>
            <w:r w:rsidRPr="00FD37E8">
              <w:rPr>
                <w:rFonts w:ascii="Arial" w:hAnsi="Arial" w:cs="Arial"/>
                <w:color w:val="033522"/>
                <w:sz w:val="18"/>
                <w:szCs w:val="18"/>
              </w:rPr>
              <w:t>(кобыла), порода Буденовской породы, возраст – 18 лет, вес 450 кг, непригодна для занятий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4421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МАУ "КСШ "</w:t>
            </w:r>
            <w:proofErr w:type="spellStart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Тулпар</w:t>
            </w:r>
            <w:proofErr w:type="spellEnd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 xml:space="preserve">" имени Р.С. </w:t>
            </w:r>
            <w:proofErr w:type="spellStart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Хамадеева</w:t>
            </w:r>
            <w:proofErr w:type="spellEnd"/>
            <w:r w:rsidRPr="00144210">
              <w:rPr>
                <w:rFonts w:ascii="Arial" w:hAnsi="Arial" w:cs="Arial"/>
                <w:color w:val="033522"/>
                <w:sz w:val="18"/>
                <w:szCs w:val="18"/>
              </w:rPr>
              <w:t>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526C6D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D37E8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  <w:r w:rsidR="00526C6D" w:rsidRPr="00526C6D"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480B8D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="00526C6D" w:rsidRPr="00526C6D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  <w:r w:rsidR="00480B8D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981CD8"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4210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80B8D"/>
    <w:rsid w:val="004962AB"/>
    <w:rsid w:val="004A6AE8"/>
    <w:rsid w:val="004B0FBC"/>
    <w:rsid w:val="004B35A3"/>
    <w:rsid w:val="004B7BFA"/>
    <w:rsid w:val="004F7742"/>
    <w:rsid w:val="00526C6D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37E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E9E80-3032-4B3E-BF05-7DEA51D0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Маликова Гузель Ринатовна</cp:lastModifiedBy>
  <cp:revision>6</cp:revision>
  <cp:lastPrinted>2018-12-04T07:14:00Z</cp:lastPrinted>
  <dcterms:created xsi:type="dcterms:W3CDTF">2023-09-14T07:02:00Z</dcterms:created>
  <dcterms:modified xsi:type="dcterms:W3CDTF">2023-10-26T08:39:00Z</dcterms:modified>
</cp:coreProperties>
</file>